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24400E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24400E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Снятие с кадастрового учета жилого дома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24400E" w:rsidRPr="0024400E" w:rsidRDefault="00131B92" w:rsidP="0024400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24400E">
        <w:rPr>
          <w:rFonts w:ascii="Roboto" w:hAnsi="Roboto"/>
          <w:color w:val="333333"/>
        </w:rPr>
        <w:t>в</w:t>
      </w:r>
      <w:r w:rsidR="0024400E" w:rsidRPr="0024400E">
        <w:rPr>
          <w:rFonts w:ascii="Roboto" w:hAnsi="Roboto"/>
          <w:color w:val="333333"/>
        </w:rPr>
        <w:t xml:space="preserve"> практике прокурорского надзора часто встречаются ситуации, когда выявляются значительные суммы задолженности по налогам на объекты недвижимости, принадлежащие гражданам, которые не согласны с начисленными суммами налогов в связи с тем, что жилые дома, которые принадлежат им на праве собственности, фактически разрушены, пострадали при пожаре или не существуют в действительности по иным основаниям. В этом случае во избежание дальнейшего начисления задолженности требуется принять меры по снятию с кадастрового учета жилого дома и прекращения на него права собственности.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снятии жилого дома с кадастрового учета также производится государственная регистрация прекращения прав на него (если такое право было зарегистрировано в ЕГРН) (п. 3 ч. 3 ст. 14, п. п. 4, 4.1, 4.3 ч. 1 ст. 15 Закона № 218-ФЗ «О государственной регистрации недвижимости» от 13.07.2015, далее – Закон № 218-ФЗ). 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заявлением о снятии с кадастрового учета жилого дома в связи с прекращением его существования могут обратиться, в частности (п. п. 4, 4.1, 4.3 ч. 1, п. п. 2, 2.1, 2.3 ч. 2 ст. 15 Закона № 218-ФЗ): 1) собственник прекратившего существование жилого дома; 2) наследник, которому принадлежал прекративший существование жилой дом; 3) собственник земельного участка, на котором был расположен прекративший существование жилой дом.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снятия жилого дома с государственного кадастрового учета необходимо подготовить следующие документы (ч. 1, п. 4 ч. 2 ст. 3.1, ч. 1, п. п. 5, 7.4 ч. 2, п. 3 ч. 3, п. 2 ч. 5 ст. 14, ч. 4, 8 ст. 18, ч. 3, 4 ст. 20, ч. 1 ст. 23, ч. 7 ст. 58 Закона N 218-ФЗ):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1) заявление о государственном кадастровом учете, государственной регистрации прав;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2) документ, являющийся основанием для снятия жилого дома с кадастрового учета, которым может быть акт обследования, подготовленный кадастровым инженером, или решение суда, вступившее в законную силу, которым установлено отсутствие жилого дома;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3) документы, удостоверяющие личность заявителя.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Снятие жилого дома с государственного кадастрового учета и государственная регистрация прекращения прав на него осуществляются </w:t>
      </w:r>
      <w:proofErr w:type="spellStart"/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Росреестром</w:t>
      </w:r>
      <w:proofErr w:type="spellEnd"/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(ч. 1, п. 4 ч. 3 ст. 3, ч. 1 ст. 3.1 Закона № 218-ФЗ).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Заявление и прилагаемые к нему документы направляются в «</w:t>
      </w:r>
      <w:proofErr w:type="spellStart"/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Роскадастр</w:t>
      </w:r>
      <w:proofErr w:type="spellEnd"/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 или МФЦ путем непосредственной явки, через нотариуса либо в форме электронных документов, подписанных электронной подписью.</w:t>
      </w:r>
    </w:p>
    <w:p w:rsidR="0024400E" w:rsidRPr="0024400E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Жилой дом, расположенный на земельном участке, предназначенном для ведения личного подсобного хозяйства, садоводства или индивидуального жилищного строительства, снимается с кадастрового учета в течение трех рабочих дней со дня приема заявления органом регистрации прав, а в случае приема заявления МФЦ - пяти рабочих дней (п. п. 8.4, 11.1 ч. 1 ст. 16 Закона № 218-ФЗ).</w:t>
      </w:r>
    </w:p>
    <w:p w:rsidR="005066BF" w:rsidRPr="005066BF" w:rsidRDefault="0024400E" w:rsidP="0024400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40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Снятие жилого дома с государственного кадастрового учета подтверждается выпиской из ЕГРН (ч. 1 ст. 28 Закона № 218-ФЗ).</w:t>
      </w:r>
    </w:p>
    <w:p w:rsidR="00AE6A90" w:rsidRPr="00AE6A90" w:rsidRDefault="00AE6A90" w:rsidP="005066B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BA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20F11"/>
    <w:rsid w:val="000C522E"/>
    <w:rsid w:val="00131B92"/>
    <w:rsid w:val="001A3587"/>
    <w:rsid w:val="00223814"/>
    <w:rsid w:val="00243178"/>
    <w:rsid w:val="0024400E"/>
    <w:rsid w:val="002C2C02"/>
    <w:rsid w:val="002D77B4"/>
    <w:rsid w:val="00381778"/>
    <w:rsid w:val="003A6CF8"/>
    <w:rsid w:val="003C2679"/>
    <w:rsid w:val="004C325E"/>
    <w:rsid w:val="005066BF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A374C2"/>
    <w:rsid w:val="00AE6A90"/>
    <w:rsid w:val="00BA7A6A"/>
    <w:rsid w:val="00BF08A9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6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2024-10-30T11:55:00Z</dcterms:created>
  <dcterms:modified xsi:type="dcterms:W3CDTF">2024-10-30T11:55:00Z</dcterms:modified>
</cp:coreProperties>
</file>