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DE" w:rsidRPr="00AE6A90" w:rsidRDefault="00951671" w:rsidP="00AE6A90">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Уголовная ответственность за уничтожение либо повреждение воинских захоронений</w:t>
      </w:r>
    </w:p>
    <w:p w:rsidR="008D5513" w:rsidRDefault="008D5513" w:rsidP="00E709DE">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p>
    <w:p w:rsidR="00951671" w:rsidRPr="00951671" w:rsidRDefault="00951671" w:rsidP="00951671">
      <w:pPr>
        <w:pStyle w:val="a3"/>
        <w:shd w:val="clear" w:color="auto" w:fill="FFFFFF"/>
        <w:spacing w:before="0" w:beforeAutospacing="0" w:after="0" w:afterAutospacing="0"/>
        <w:jc w:val="both"/>
        <w:rPr>
          <w:rFonts w:ascii="Roboto" w:hAnsi="Roboto"/>
          <w:color w:val="333333"/>
        </w:rPr>
      </w:pPr>
      <w:r w:rsidRPr="00951671">
        <w:rPr>
          <w:rFonts w:ascii="Roboto" w:hAnsi="Roboto"/>
          <w:color w:val="333333"/>
        </w:rPr>
        <w:t>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Уважительное отношение к памяти погибших при защите Отечества или его интересов является священным долгом всех граждан.</w:t>
      </w:r>
    </w:p>
    <w:p w:rsidR="00951671" w:rsidRPr="00951671" w:rsidRDefault="00951671" w:rsidP="00951671">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951671">
        <w:rPr>
          <w:rFonts w:ascii="Roboto" w:eastAsia="Times New Roman" w:hAnsi="Roboto" w:cs="Times New Roman"/>
          <w:color w:val="333333"/>
          <w:sz w:val="24"/>
          <w:szCs w:val="24"/>
          <w:lang w:eastAsia="ru-RU"/>
        </w:rPr>
        <w:t>Закон Российской Федерации от 14.01.1993 № 4292-1 «Об увековечении памяти погибших при защите Отечества» устанавливает, что увековечению подлежит память: погибших в ходе военных действий, при выполнении других боевых задач или при выполнении служебных обязанностей по защите Отечества; погибших при выполнении воинского долга на территориях других государств; 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 погибших, умерших в плену, в котором оказались в силу сложившейся боевой обстановки, но не утративших своей чести и достоинства, не изменивших Родине. Дань памяти воздается и иностранным гражданам, погибшим при защите России.</w:t>
      </w:r>
    </w:p>
    <w:p w:rsidR="00951671" w:rsidRPr="00951671" w:rsidRDefault="00951671" w:rsidP="00951671">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951671">
        <w:rPr>
          <w:rFonts w:ascii="Roboto" w:eastAsia="Times New Roman" w:hAnsi="Roboto" w:cs="Times New Roman"/>
          <w:color w:val="333333"/>
          <w:sz w:val="24"/>
          <w:szCs w:val="24"/>
          <w:lang w:eastAsia="ru-RU"/>
        </w:rPr>
        <w:t>Кроме того, увековечивается память объединений, соединений и учреждений, отличившихся при защите Отечества, а также увековечиваются места боевых действий, вошедшие в историю как символы героизма, мужества и стойкости народов нашего Отечества. Одной из форм увековечивания памяти погибших при защите Отечества определяет сохранение и благоустройство воинских захоронений, создание, сохранение и благоустройство других мест погребения погибших при защите Отечества, установка надгробий, памятников, стел, обелисков, других мемориальных сооружений и объектов, увековечивающих память погибших.</w:t>
      </w:r>
    </w:p>
    <w:p w:rsidR="00951671" w:rsidRPr="00951671" w:rsidRDefault="00951671" w:rsidP="00951671">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951671">
        <w:rPr>
          <w:rFonts w:ascii="Roboto" w:eastAsia="Times New Roman" w:hAnsi="Roboto" w:cs="Times New Roman"/>
          <w:color w:val="333333"/>
          <w:sz w:val="24"/>
          <w:szCs w:val="24"/>
          <w:lang w:eastAsia="ru-RU"/>
        </w:rPr>
        <w:t>К захоронениям относятся: военные мемориальные кладбища, воинские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 места захоронений в акваториях морей и океанов, места гибели боевых кораблей, морских, речных и воздушных судов с экипажами.</w:t>
      </w:r>
    </w:p>
    <w:p w:rsidR="00951671" w:rsidRPr="00951671" w:rsidRDefault="00AB4C0D" w:rsidP="00951671">
      <w:pPr>
        <w:shd w:val="clear" w:color="auto" w:fill="FFFFFF"/>
        <w:spacing w:after="0" w:line="240" w:lineRule="auto"/>
        <w:ind w:firstLine="708"/>
        <w:jc w:val="both"/>
        <w:rPr>
          <w:rFonts w:ascii="Roboto" w:eastAsia="Times New Roman" w:hAnsi="Roboto" w:cs="Times New Roman"/>
          <w:color w:val="333333"/>
          <w:sz w:val="24"/>
          <w:szCs w:val="24"/>
          <w:lang w:eastAsia="ru-RU"/>
        </w:rPr>
      </w:pPr>
      <w:r>
        <w:rPr>
          <w:color w:val="333333"/>
          <w:sz w:val="28"/>
        </w:rPr>
        <w:t>Прокуратура Мышкинского района разъясняет, что в</w:t>
      </w:r>
      <w:bookmarkStart w:id="0" w:name="_GoBack"/>
      <w:bookmarkEnd w:id="0"/>
      <w:r w:rsidR="00951671" w:rsidRPr="00951671">
        <w:rPr>
          <w:rFonts w:ascii="Roboto" w:eastAsia="Times New Roman" w:hAnsi="Roboto" w:cs="Times New Roman"/>
          <w:color w:val="333333"/>
          <w:sz w:val="24"/>
          <w:szCs w:val="24"/>
          <w:lang w:eastAsia="ru-RU"/>
        </w:rPr>
        <w:t xml:space="preserve"> целях повышения уголовно-правовой защиты от фактов осквернения памяти погибших при защите Отечества Федеральным законом от 7 апреля 2020 г. № 112-ФЗ, вступившим в силу в этот же день, Уголовный кодекс Российской Федерации дополнен статьей 243.4.</w:t>
      </w:r>
    </w:p>
    <w:p w:rsidR="00951671" w:rsidRPr="00951671" w:rsidRDefault="00951671" w:rsidP="00951671">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951671">
        <w:rPr>
          <w:rFonts w:ascii="Roboto" w:eastAsia="Times New Roman" w:hAnsi="Roboto" w:cs="Times New Roman"/>
          <w:color w:val="333333"/>
          <w:sz w:val="24"/>
          <w:szCs w:val="24"/>
          <w:lang w:eastAsia="ru-RU"/>
        </w:rPr>
        <w:t>Данной нормой закона установлена уголовная ответственность за уничтожение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w:t>
      </w:r>
    </w:p>
    <w:p w:rsidR="00951671" w:rsidRPr="00951671" w:rsidRDefault="00951671" w:rsidP="00951671">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951671">
        <w:rPr>
          <w:rFonts w:ascii="Roboto" w:eastAsia="Times New Roman" w:hAnsi="Roboto" w:cs="Times New Roman"/>
          <w:color w:val="333333"/>
          <w:sz w:val="24"/>
          <w:szCs w:val="24"/>
          <w:lang w:eastAsia="ru-RU"/>
        </w:rPr>
        <w:t>За это преступление предусмотрено наказание в виде штрафа в размере до 3 млн рублей или в размере заработной платы или иного дохода за период до 3 лет, либо принудительных работ на срок до 3 лет, либо лишения свободы на тот же срок.</w:t>
      </w:r>
    </w:p>
    <w:p w:rsidR="00951671" w:rsidRPr="00951671" w:rsidRDefault="00951671" w:rsidP="00951671">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951671">
        <w:rPr>
          <w:rFonts w:ascii="Roboto" w:eastAsia="Times New Roman" w:hAnsi="Roboto" w:cs="Times New Roman"/>
          <w:color w:val="333333"/>
          <w:sz w:val="24"/>
          <w:szCs w:val="24"/>
          <w:lang w:eastAsia="ru-RU"/>
        </w:rPr>
        <w:t>Повышенная уголовная ответственность установлена за совершение указанных действий: группой лиц, группой лиц по предварительному сговору или организованной группой; в отношении объектов, увековечивающих память погибших в Великой Отечественной войне; с применением насилия или с угрозой его применения.</w:t>
      </w:r>
    </w:p>
    <w:p w:rsidR="00951671" w:rsidRPr="00951671" w:rsidRDefault="00951671" w:rsidP="00951671">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951671">
        <w:rPr>
          <w:rFonts w:ascii="Roboto" w:eastAsia="Times New Roman" w:hAnsi="Roboto" w:cs="Times New Roman"/>
          <w:color w:val="333333"/>
          <w:sz w:val="24"/>
          <w:szCs w:val="24"/>
          <w:lang w:eastAsia="ru-RU"/>
        </w:rPr>
        <w:lastRenderedPageBreak/>
        <w:t>В этом случае виновному грозит штраф до 5 млн рублей или в размере заработной платы или иного дохода, осужденного за период до 5 лет, обязательные работы на срок до 480 часов, принудительные работы либо лишение свободы на срок до 5 лет.</w:t>
      </w:r>
    </w:p>
    <w:p w:rsidR="00F770FF" w:rsidRPr="00F770FF" w:rsidRDefault="00F770FF" w:rsidP="00951671">
      <w:pPr>
        <w:pStyle w:val="a3"/>
        <w:shd w:val="clear" w:color="auto" w:fill="FFFFFF"/>
        <w:spacing w:before="0" w:beforeAutospacing="0" w:after="0" w:afterAutospacing="0"/>
        <w:jc w:val="both"/>
        <w:rPr>
          <w:rFonts w:ascii="Roboto" w:hAnsi="Roboto"/>
          <w:color w:val="333333"/>
        </w:rPr>
      </w:pPr>
    </w:p>
    <w:p w:rsidR="008D5513" w:rsidRDefault="008D5513" w:rsidP="00913098">
      <w:pPr>
        <w:shd w:val="clear" w:color="auto" w:fill="FFFFFF"/>
        <w:spacing w:after="0" w:line="240" w:lineRule="auto"/>
        <w:jc w:val="both"/>
        <w:rPr>
          <w:rFonts w:ascii="Times New Roman" w:eastAsia="Times New Roman" w:hAnsi="Times New Roman" w:cs="Times New Roman"/>
          <w:sz w:val="28"/>
          <w:szCs w:val="28"/>
          <w:lang w:eastAsia="ru-RU"/>
        </w:rPr>
      </w:pPr>
    </w:p>
    <w:p w:rsidR="007E29F7" w:rsidRDefault="007E29F7" w:rsidP="00006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7E29F7" w:rsidRDefault="00A374C2" w:rsidP="007E29F7">
      <w:pPr>
        <w:spacing w:after="0"/>
        <w:jc w:val="both"/>
        <w:rPr>
          <w:rFonts w:ascii="Times New Roman" w:hAnsi="Times New Roman" w:cs="Times New Roman"/>
          <w:sz w:val="28"/>
          <w:szCs w:val="28"/>
        </w:rPr>
      </w:pPr>
      <w:r>
        <w:rPr>
          <w:rFonts w:ascii="Times New Roman" w:hAnsi="Times New Roman" w:cs="Times New Roman"/>
          <w:sz w:val="28"/>
          <w:szCs w:val="28"/>
        </w:rPr>
        <w:t>юрист 3 класса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rsidSect="008C1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0061DE"/>
    <w:rsid w:val="000C522E"/>
    <w:rsid w:val="00131B92"/>
    <w:rsid w:val="00223814"/>
    <w:rsid w:val="00243178"/>
    <w:rsid w:val="002C2C02"/>
    <w:rsid w:val="002D77B4"/>
    <w:rsid w:val="00381778"/>
    <w:rsid w:val="003A6CF8"/>
    <w:rsid w:val="003C2679"/>
    <w:rsid w:val="004C325E"/>
    <w:rsid w:val="005066BF"/>
    <w:rsid w:val="00540FA4"/>
    <w:rsid w:val="00664E98"/>
    <w:rsid w:val="00674D74"/>
    <w:rsid w:val="006B3691"/>
    <w:rsid w:val="007E29F7"/>
    <w:rsid w:val="00891EFF"/>
    <w:rsid w:val="008C1AD0"/>
    <w:rsid w:val="008D5513"/>
    <w:rsid w:val="008E7251"/>
    <w:rsid w:val="00913098"/>
    <w:rsid w:val="00951671"/>
    <w:rsid w:val="009A3F8B"/>
    <w:rsid w:val="00A374C2"/>
    <w:rsid w:val="00AB4C0D"/>
    <w:rsid w:val="00AE6A90"/>
    <w:rsid w:val="00BF08A9"/>
    <w:rsid w:val="00C36F31"/>
    <w:rsid w:val="00DA5CA2"/>
    <w:rsid w:val="00E709DE"/>
    <w:rsid w:val="00F00C8F"/>
    <w:rsid w:val="00F770FF"/>
    <w:rsid w:val="00F87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D0"/>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615304">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298532446">
      <w:bodyDiv w:val="1"/>
      <w:marLeft w:val="0"/>
      <w:marRight w:val="0"/>
      <w:marTop w:val="0"/>
      <w:marBottom w:val="0"/>
      <w:divBdr>
        <w:top w:val="none" w:sz="0" w:space="0" w:color="auto"/>
        <w:left w:val="none" w:sz="0" w:space="0" w:color="auto"/>
        <w:bottom w:val="none" w:sz="0" w:space="0" w:color="auto"/>
        <w:right w:val="none" w:sz="0" w:space="0" w:color="auto"/>
      </w:divBdr>
    </w:div>
    <w:div w:id="299463807">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415251977">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684670918">
      <w:bodyDiv w:val="1"/>
      <w:marLeft w:val="0"/>
      <w:marRight w:val="0"/>
      <w:marTop w:val="0"/>
      <w:marBottom w:val="0"/>
      <w:divBdr>
        <w:top w:val="none" w:sz="0" w:space="0" w:color="auto"/>
        <w:left w:val="none" w:sz="0" w:space="0" w:color="auto"/>
        <w:bottom w:val="none" w:sz="0" w:space="0" w:color="auto"/>
        <w:right w:val="none" w:sz="0" w:space="0" w:color="auto"/>
      </w:divBdr>
    </w:div>
    <w:div w:id="722754636">
      <w:bodyDiv w:val="1"/>
      <w:marLeft w:val="0"/>
      <w:marRight w:val="0"/>
      <w:marTop w:val="0"/>
      <w:marBottom w:val="0"/>
      <w:divBdr>
        <w:top w:val="none" w:sz="0" w:space="0" w:color="auto"/>
        <w:left w:val="none" w:sz="0" w:space="0" w:color="auto"/>
        <w:bottom w:val="none" w:sz="0" w:space="0" w:color="auto"/>
        <w:right w:val="none" w:sz="0" w:space="0" w:color="auto"/>
      </w:divBdr>
    </w:div>
    <w:div w:id="726421488">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15344192">
      <w:bodyDiv w:val="1"/>
      <w:marLeft w:val="0"/>
      <w:marRight w:val="0"/>
      <w:marTop w:val="0"/>
      <w:marBottom w:val="0"/>
      <w:divBdr>
        <w:top w:val="none" w:sz="0" w:space="0" w:color="auto"/>
        <w:left w:val="none" w:sz="0" w:space="0" w:color="auto"/>
        <w:bottom w:val="none" w:sz="0" w:space="0" w:color="auto"/>
        <w:right w:val="none" w:sz="0" w:space="0" w:color="auto"/>
      </w:divBdr>
    </w:div>
    <w:div w:id="819999558">
      <w:bodyDiv w:val="1"/>
      <w:marLeft w:val="0"/>
      <w:marRight w:val="0"/>
      <w:marTop w:val="0"/>
      <w:marBottom w:val="0"/>
      <w:divBdr>
        <w:top w:val="none" w:sz="0" w:space="0" w:color="auto"/>
        <w:left w:val="none" w:sz="0" w:space="0" w:color="auto"/>
        <w:bottom w:val="none" w:sz="0" w:space="0" w:color="auto"/>
        <w:right w:val="none" w:sz="0" w:space="0" w:color="auto"/>
      </w:divBdr>
    </w:div>
    <w:div w:id="1237401357">
      <w:bodyDiv w:val="1"/>
      <w:marLeft w:val="0"/>
      <w:marRight w:val="0"/>
      <w:marTop w:val="0"/>
      <w:marBottom w:val="0"/>
      <w:divBdr>
        <w:top w:val="none" w:sz="0" w:space="0" w:color="auto"/>
        <w:left w:val="none" w:sz="0" w:space="0" w:color="auto"/>
        <w:bottom w:val="none" w:sz="0" w:space="0" w:color="auto"/>
        <w:right w:val="none" w:sz="0" w:space="0" w:color="auto"/>
      </w:divBdr>
    </w:div>
    <w:div w:id="1401444506">
      <w:bodyDiv w:val="1"/>
      <w:marLeft w:val="0"/>
      <w:marRight w:val="0"/>
      <w:marTop w:val="0"/>
      <w:marBottom w:val="0"/>
      <w:divBdr>
        <w:top w:val="none" w:sz="0" w:space="0" w:color="auto"/>
        <w:left w:val="none" w:sz="0" w:space="0" w:color="auto"/>
        <w:bottom w:val="none" w:sz="0" w:space="0" w:color="auto"/>
        <w:right w:val="none" w:sz="0" w:space="0" w:color="auto"/>
      </w:divBdr>
    </w:div>
    <w:div w:id="1418551272">
      <w:bodyDiv w:val="1"/>
      <w:marLeft w:val="0"/>
      <w:marRight w:val="0"/>
      <w:marTop w:val="0"/>
      <w:marBottom w:val="0"/>
      <w:divBdr>
        <w:top w:val="none" w:sz="0" w:space="0" w:color="auto"/>
        <w:left w:val="none" w:sz="0" w:space="0" w:color="auto"/>
        <w:bottom w:val="none" w:sz="0" w:space="0" w:color="auto"/>
        <w:right w:val="none" w:sz="0" w:space="0" w:color="auto"/>
      </w:divBdr>
    </w:div>
    <w:div w:id="1451581860">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2</cp:revision>
  <cp:lastPrinted>2023-09-09T15:10:00Z</cp:lastPrinted>
  <dcterms:created xsi:type="dcterms:W3CDTF">2024-10-30T12:25:00Z</dcterms:created>
  <dcterms:modified xsi:type="dcterms:W3CDTF">2024-10-30T12:25:00Z</dcterms:modified>
</cp:coreProperties>
</file>