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63" w:rsidRPr="008D28FA" w:rsidRDefault="00B56663" w:rsidP="00B56663">
      <w:pPr>
        <w:pStyle w:val="a3"/>
        <w:ind w:right="-285"/>
        <w:rPr>
          <w:rFonts w:ascii="Times New Roman" w:hAnsi="Times New Roman"/>
          <w:caps/>
          <w:w w:val="100"/>
          <w:sz w:val="28"/>
          <w:szCs w:val="28"/>
        </w:rPr>
      </w:pPr>
      <w:r w:rsidRPr="008D28FA">
        <w:rPr>
          <w:rFonts w:ascii="Times New Roman" w:hAnsi="Times New Roman"/>
          <w:caps/>
          <w:w w:val="100"/>
          <w:sz w:val="28"/>
          <w:szCs w:val="28"/>
        </w:rPr>
        <w:t>АДМИНИСТРАЦИЯ ПРИВОЛЖСКОГО  СЕЛЬСКОГО  ПОСЕЛЕНИЯ</w:t>
      </w:r>
    </w:p>
    <w:p w:rsidR="00B56663" w:rsidRPr="008D28FA" w:rsidRDefault="00B56663" w:rsidP="00B56663">
      <w:pPr>
        <w:pStyle w:val="a3"/>
        <w:rPr>
          <w:rFonts w:ascii="Times New Roman" w:hAnsi="Times New Roman"/>
          <w:w w:val="100"/>
          <w:sz w:val="28"/>
          <w:szCs w:val="28"/>
        </w:rPr>
      </w:pPr>
    </w:p>
    <w:p w:rsidR="00B56663" w:rsidRDefault="00B56663" w:rsidP="00B56663">
      <w:pPr>
        <w:pStyle w:val="1"/>
        <w:rPr>
          <w:w w:val="90"/>
          <w:sz w:val="24"/>
          <w:szCs w:val="24"/>
        </w:rPr>
      </w:pPr>
      <w:r w:rsidRPr="008D28FA">
        <w:rPr>
          <w:w w:val="100"/>
        </w:rPr>
        <w:t>ПОСТАНОВЛЕНИЕ</w:t>
      </w:r>
      <w:r w:rsidR="002E503F">
        <w:rPr>
          <w:sz w:val="24"/>
          <w:szCs w:val="24"/>
        </w:rPr>
        <w:t xml:space="preserve"> </w:t>
      </w:r>
    </w:p>
    <w:p w:rsidR="00B56663" w:rsidRDefault="00B56663" w:rsidP="00B56663">
      <w:pPr>
        <w:pStyle w:val="a3"/>
        <w:rPr>
          <w:rFonts w:ascii="Times New Roman" w:hAnsi="Times New Roman"/>
          <w:bCs w:val="0"/>
        </w:rPr>
      </w:pPr>
    </w:p>
    <w:p w:rsidR="00B56663" w:rsidRDefault="002E503F" w:rsidP="00B56663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8D28FA">
        <w:rPr>
          <w:rFonts w:ascii="Times New Roman" w:hAnsi="Times New Roman"/>
          <w:b/>
          <w:sz w:val="24"/>
          <w:szCs w:val="24"/>
        </w:rPr>
        <w:t>20.02</w:t>
      </w:r>
      <w:r w:rsidR="00A53C37">
        <w:rPr>
          <w:rFonts w:ascii="Times New Roman" w:hAnsi="Times New Roman"/>
          <w:b/>
          <w:sz w:val="24"/>
          <w:szCs w:val="24"/>
        </w:rPr>
        <w:t>. 2024</w:t>
      </w:r>
      <w:r w:rsidR="00B56663">
        <w:rPr>
          <w:rFonts w:ascii="Times New Roman" w:hAnsi="Times New Roman"/>
          <w:b/>
          <w:sz w:val="24"/>
          <w:szCs w:val="24"/>
        </w:rPr>
        <w:t xml:space="preserve"> г.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8D28FA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№  </w:t>
      </w:r>
      <w:r w:rsidR="008D28FA">
        <w:rPr>
          <w:rFonts w:ascii="Times New Roman" w:hAnsi="Times New Roman"/>
          <w:b/>
          <w:sz w:val="24"/>
          <w:szCs w:val="24"/>
        </w:rPr>
        <w:t>41</w:t>
      </w:r>
    </w:p>
    <w:p w:rsidR="00B56663" w:rsidRDefault="00B56663" w:rsidP="00B56663">
      <w:pPr>
        <w:pStyle w:val="2"/>
        <w:rPr>
          <w:rFonts w:ascii="Times New Roman" w:hAnsi="Times New Roman"/>
          <w:b/>
          <w:sz w:val="24"/>
          <w:szCs w:val="24"/>
        </w:rPr>
      </w:pPr>
    </w:p>
    <w:p w:rsidR="00B56663" w:rsidRDefault="00B56663" w:rsidP="00B56663">
      <w:pPr>
        <w:rPr>
          <w:b/>
          <w:bCs/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 xml:space="preserve">О внесении изменений в постановление </w:t>
      </w:r>
    </w:p>
    <w:p w:rsidR="00B56663" w:rsidRDefault="00B56663" w:rsidP="00B56663">
      <w:pPr>
        <w:rPr>
          <w:b/>
          <w:bCs/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 xml:space="preserve">Администрации Приволжского сельского поселения  </w:t>
      </w:r>
    </w:p>
    <w:p w:rsidR="00B56663" w:rsidRDefault="00B56663" w:rsidP="00B56663">
      <w:pPr>
        <w:rPr>
          <w:b/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>от  27.11.2017 года № 196 «Об утверждении схемы размещения</w:t>
      </w:r>
    </w:p>
    <w:p w:rsidR="00B56663" w:rsidRDefault="00B56663" w:rsidP="00B56663">
      <w:pPr>
        <w:rPr>
          <w:b/>
          <w:bCs/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>нестационарных торговых объектов</w:t>
      </w:r>
    </w:p>
    <w:p w:rsidR="00A53C37" w:rsidRDefault="00B56663" w:rsidP="00A53C37">
      <w:pPr>
        <w:rPr>
          <w:b/>
          <w:bCs/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>на территории Приволжского  сельского поселения»</w:t>
      </w:r>
      <w:r w:rsidR="00A53C37">
        <w:rPr>
          <w:b/>
          <w:bCs/>
          <w:w w:val="100"/>
          <w:sz w:val="24"/>
          <w:szCs w:val="24"/>
        </w:rPr>
        <w:t xml:space="preserve">, </w:t>
      </w:r>
    </w:p>
    <w:p w:rsidR="00A53C37" w:rsidRPr="00406315" w:rsidRDefault="00A53C37" w:rsidP="00A53C37">
      <w:pPr>
        <w:rPr>
          <w:b/>
          <w:bCs/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>( в редакции от  17.06.2020 года № 84)</w:t>
      </w:r>
    </w:p>
    <w:tbl>
      <w:tblPr>
        <w:tblW w:w="0" w:type="auto"/>
        <w:tblLayout w:type="fixed"/>
        <w:tblLook w:val="00A0"/>
      </w:tblPr>
      <w:tblGrid>
        <w:gridCol w:w="9220"/>
      </w:tblGrid>
      <w:tr w:rsidR="00B56663" w:rsidTr="00B56663">
        <w:trPr>
          <w:trHeight w:val="122"/>
        </w:trPr>
        <w:tc>
          <w:tcPr>
            <w:tcW w:w="9220" w:type="dxa"/>
            <w:hideMark/>
          </w:tcPr>
          <w:p w:rsidR="00B56663" w:rsidRDefault="00B56663">
            <w:pPr>
              <w:spacing w:after="160" w:line="256" w:lineRule="auto"/>
              <w:rPr>
                <w:rFonts w:asciiTheme="minorHAnsi" w:eastAsiaTheme="minorEastAsia" w:hAnsiTheme="minorHAnsi"/>
                <w:w w:val="100"/>
                <w:sz w:val="22"/>
                <w:szCs w:val="22"/>
              </w:rPr>
            </w:pPr>
          </w:p>
        </w:tc>
      </w:tr>
    </w:tbl>
    <w:p w:rsidR="00B56663" w:rsidRPr="002E503F" w:rsidRDefault="00B56663" w:rsidP="008D28FA">
      <w:pPr>
        <w:pStyle w:val="3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503F">
        <w:rPr>
          <w:rFonts w:ascii="Times New Roman" w:hAnsi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 декабря 2009 года  № 381-ФЗ «Об основах государственного регулирования торговой деятельности в Российской Федерации», Приказом департамента агропромышленного комплекса и потребительского рынка Ярославской области от 24.12.2010 года №166 «Об утверждении Порядка разработки и утверждения схемы размещения нестационарных торговых объектов» Уставом</w:t>
      </w:r>
      <w:proofErr w:type="gramEnd"/>
      <w:r w:rsidRPr="002E503F">
        <w:rPr>
          <w:rFonts w:ascii="Times New Roman" w:hAnsi="Times New Roman"/>
          <w:sz w:val="24"/>
          <w:szCs w:val="24"/>
        </w:rPr>
        <w:t xml:space="preserve"> Приволжского  сельского  поселения,</w:t>
      </w:r>
    </w:p>
    <w:p w:rsidR="008E0BE7" w:rsidRPr="00A53C37" w:rsidRDefault="00052AAE" w:rsidP="008D28FA">
      <w:pPr>
        <w:jc w:val="both"/>
        <w:rPr>
          <w:w w:val="100"/>
          <w:sz w:val="24"/>
          <w:szCs w:val="24"/>
        </w:rPr>
      </w:pPr>
      <w:r w:rsidRPr="00A53C37">
        <w:rPr>
          <w:w w:val="100"/>
          <w:sz w:val="24"/>
          <w:szCs w:val="24"/>
        </w:rPr>
        <w:t>АДМИНИСТРАЦИЯ ПОСТАНОВЛЯЕТ:</w:t>
      </w:r>
    </w:p>
    <w:p w:rsidR="006D709C" w:rsidRPr="006D709C" w:rsidRDefault="00052AAE" w:rsidP="008D28FA">
      <w:pPr>
        <w:jc w:val="both"/>
        <w:rPr>
          <w:bCs/>
          <w:w w:val="100"/>
          <w:sz w:val="24"/>
          <w:szCs w:val="24"/>
        </w:rPr>
      </w:pPr>
      <w:r w:rsidRPr="002E503F">
        <w:rPr>
          <w:bCs/>
          <w:sz w:val="24"/>
          <w:szCs w:val="24"/>
        </w:rPr>
        <w:t xml:space="preserve"> </w:t>
      </w:r>
      <w:r w:rsidR="006D709C">
        <w:rPr>
          <w:bCs/>
          <w:sz w:val="24"/>
          <w:szCs w:val="24"/>
        </w:rPr>
        <w:t xml:space="preserve">1. </w:t>
      </w:r>
      <w:r w:rsidRPr="006D709C">
        <w:rPr>
          <w:bCs/>
          <w:w w:val="100"/>
          <w:sz w:val="24"/>
          <w:szCs w:val="24"/>
        </w:rPr>
        <w:t xml:space="preserve">В связи с изменением  объекта  НТО  «Торговый павильон», расположенный по адресу:  </w:t>
      </w:r>
      <w:r w:rsidRPr="006D709C">
        <w:rPr>
          <w:w w:val="100"/>
          <w:sz w:val="24"/>
          <w:szCs w:val="24"/>
        </w:rPr>
        <w:t>Мышкинский район, Поводневский с/о,  Поводнево,  дом № 67</w:t>
      </w:r>
      <w:r w:rsidRPr="006D709C">
        <w:rPr>
          <w:bCs/>
          <w:w w:val="100"/>
          <w:sz w:val="24"/>
          <w:szCs w:val="24"/>
        </w:rPr>
        <w:t xml:space="preserve">  на объект капитального строительства «Магазин»  внести следующие  изменения  в постановление  Администрации Приволжского сельского поселения   от  27.11.2017 года № 196 «Об утверждении схемы размещения  нестационарных торговых объектов на территории Приволжского  сельского поселения</w:t>
      </w:r>
      <w:r w:rsidRPr="006D709C">
        <w:rPr>
          <w:b/>
          <w:bCs/>
          <w:w w:val="100"/>
          <w:sz w:val="24"/>
          <w:szCs w:val="24"/>
        </w:rPr>
        <w:t xml:space="preserve">»  </w:t>
      </w:r>
      <w:proofErr w:type="gramStart"/>
      <w:r w:rsidR="006D709C" w:rsidRPr="006D709C">
        <w:rPr>
          <w:bCs/>
          <w:w w:val="100"/>
          <w:sz w:val="24"/>
          <w:szCs w:val="24"/>
        </w:rPr>
        <w:t xml:space="preserve">( </w:t>
      </w:r>
      <w:proofErr w:type="gramEnd"/>
      <w:r w:rsidR="006D709C" w:rsidRPr="006D709C">
        <w:rPr>
          <w:bCs/>
          <w:w w:val="100"/>
          <w:sz w:val="24"/>
          <w:szCs w:val="24"/>
        </w:rPr>
        <w:t>в редакции от  17.06.2020 года № 84)</w:t>
      </w:r>
    </w:p>
    <w:p w:rsidR="00A53C37" w:rsidRDefault="00A53C37" w:rsidP="008D28FA">
      <w:pPr>
        <w:pStyle w:val="ConsPlusCel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  И</w:t>
      </w:r>
      <w:r w:rsidR="00052AAE" w:rsidRPr="002E503F">
        <w:rPr>
          <w:rFonts w:ascii="Times New Roman" w:hAnsi="Times New Roman" w:cs="Times New Roman"/>
          <w:bCs/>
          <w:sz w:val="24"/>
          <w:szCs w:val="24"/>
        </w:rPr>
        <w:t xml:space="preserve">сключить  п. 10  </w:t>
      </w:r>
      <w:r w:rsidR="002E503F" w:rsidRPr="002E503F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="00052AAE" w:rsidRPr="002E503F">
        <w:rPr>
          <w:rFonts w:ascii="Times New Roman" w:hAnsi="Times New Roman" w:cs="Times New Roman"/>
          <w:bCs/>
          <w:sz w:val="24"/>
          <w:szCs w:val="24"/>
        </w:rPr>
        <w:t>схемы размещения нестационарных торговых объектов на территории Приволжского  сельского  поселения</w:t>
      </w:r>
      <w:r w:rsidR="002E503F" w:rsidRPr="002E50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E503F" w:rsidRPr="002E503F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2E503F" w:rsidRPr="002E503F">
        <w:rPr>
          <w:rFonts w:ascii="Times New Roman" w:hAnsi="Times New Roman" w:cs="Times New Roman"/>
          <w:bCs/>
          <w:sz w:val="24"/>
          <w:szCs w:val="24"/>
        </w:rPr>
        <w:t>приложение № 1)</w:t>
      </w:r>
      <w:r w:rsidR="00052AAE" w:rsidRPr="002E503F">
        <w:rPr>
          <w:rFonts w:ascii="Times New Roman" w:hAnsi="Times New Roman" w:cs="Times New Roman"/>
          <w:bCs/>
          <w:sz w:val="24"/>
          <w:szCs w:val="24"/>
        </w:rPr>
        <w:t xml:space="preserve">, утвержденной </w:t>
      </w:r>
      <w:r w:rsidR="00052AAE" w:rsidRPr="002E503F">
        <w:rPr>
          <w:bCs/>
          <w:sz w:val="24"/>
          <w:szCs w:val="24"/>
        </w:rPr>
        <w:t xml:space="preserve"> </w:t>
      </w:r>
      <w:r w:rsidR="00052AAE" w:rsidRPr="002E503F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Приволжского сельского поселения   от  27.11.2017 года № 196 «Об утверждении схемы размещения  нестационарных торговых объектов на территории Приволжского  сельского поселения»  </w:t>
      </w:r>
    </w:p>
    <w:p w:rsidR="00A53C37" w:rsidRDefault="00A53C37" w:rsidP="008D28FA">
      <w:pPr>
        <w:pStyle w:val="ConsPlusCel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   Пункт  93  приложения № 1 к постановлению считать пунктом  10</w:t>
      </w:r>
    </w:p>
    <w:p w:rsidR="00A53C37" w:rsidRDefault="00A53C37" w:rsidP="008D28FA">
      <w:pPr>
        <w:pStyle w:val="ConsPlusCel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  Итого мест для  размещения  в приложении  № 1  к постановлению изложить в новой редакции: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6237"/>
      </w:tblGrid>
      <w:tr w:rsidR="00A53C37" w:rsidTr="00A53C37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C37" w:rsidRDefault="00A53C37" w:rsidP="003F684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2AAE" w:rsidRPr="002E5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мест для размещения: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3C37" w:rsidRDefault="00A53C37" w:rsidP="003F6842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павильонов-0</w:t>
            </w:r>
          </w:p>
          <w:p w:rsidR="00A53C37" w:rsidRDefault="00A53C37" w:rsidP="003F684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киосков-0</w:t>
            </w:r>
          </w:p>
          <w:p w:rsidR="00A53C37" w:rsidRDefault="00A53C37" w:rsidP="003F684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палаток – 9</w:t>
            </w:r>
          </w:p>
          <w:p w:rsidR="00A53C37" w:rsidRDefault="00A53C37" w:rsidP="003F684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тележек-0</w:t>
            </w:r>
          </w:p>
          <w:p w:rsidR="00A53C37" w:rsidRDefault="00A53C37" w:rsidP="003F684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автофургонов-0</w:t>
            </w:r>
          </w:p>
          <w:p w:rsidR="00A53C37" w:rsidRDefault="00A53C37" w:rsidP="003F684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автоцистерн-0</w:t>
            </w:r>
          </w:p>
          <w:p w:rsidR="00A53C37" w:rsidRDefault="00A53C37" w:rsidP="003F684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бахчевых развалов-0</w:t>
            </w:r>
          </w:p>
          <w:p w:rsidR="00A53C37" w:rsidRDefault="00A53C37" w:rsidP="003F684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автоматов-0</w:t>
            </w:r>
          </w:p>
          <w:p w:rsidR="00A53C37" w:rsidRDefault="00A53C37" w:rsidP="003F684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ёлочных базаров-0</w:t>
            </w:r>
          </w:p>
          <w:p w:rsidR="00A53C37" w:rsidRDefault="00A53C37" w:rsidP="003F684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галерей-0</w:t>
            </w:r>
          </w:p>
          <w:p w:rsidR="00A53C37" w:rsidRDefault="00A53C37" w:rsidP="003F684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автолавок-83</w:t>
            </w:r>
          </w:p>
        </w:tc>
      </w:tr>
    </w:tbl>
    <w:p w:rsidR="006D709C" w:rsidRPr="006D709C" w:rsidRDefault="00A53C37" w:rsidP="006D709C">
      <w:pPr>
        <w:rPr>
          <w:bCs/>
          <w:w w:val="100"/>
          <w:sz w:val="24"/>
          <w:szCs w:val="24"/>
        </w:rPr>
      </w:pPr>
      <w:r w:rsidRPr="006D709C">
        <w:rPr>
          <w:bCs/>
          <w:w w:val="100"/>
          <w:sz w:val="24"/>
          <w:szCs w:val="24"/>
        </w:rPr>
        <w:t>1.4. И</w:t>
      </w:r>
      <w:r w:rsidR="00052AAE" w:rsidRPr="006D709C">
        <w:rPr>
          <w:bCs/>
          <w:w w:val="100"/>
          <w:sz w:val="24"/>
          <w:szCs w:val="24"/>
        </w:rPr>
        <w:t xml:space="preserve">сключить  </w:t>
      </w:r>
      <w:r w:rsidR="002E503F" w:rsidRPr="006D709C">
        <w:rPr>
          <w:bCs/>
          <w:w w:val="100"/>
          <w:sz w:val="24"/>
          <w:szCs w:val="24"/>
        </w:rPr>
        <w:t xml:space="preserve">п.п. № 10  из  карты-схемы размещения  нестационарных торговых объектов на территории Приволжского  сельского  поселения (приложение № 2),  утвержденной   постановлением Администрации Приволжского сельского поселения   от  27.11.2017 года № 196 «Об утверждении схемы размещения  нестационарных торговых объектов на территории Приволжского  сельского поселения»   </w:t>
      </w:r>
      <w:proofErr w:type="gramStart"/>
      <w:r w:rsidR="006D709C" w:rsidRPr="006D709C">
        <w:rPr>
          <w:bCs/>
          <w:w w:val="100"/>
          <w:sz w:val="24"/>
          <w:szCs w:val="24"/>
        </w:rPr>
        <w:t xml:space="preserve">( </w:t>
      </w:r>
      <w:proofErr w:type="gramEnd"/>
      <w:r w:rsidR="006D709C" w:rsidRPr="006D709C">
        <w:rPr>
          <w:bCs/>
          <w:w w:val="100"/>
          <w:sz w:val="24"/>
          <w:szCs w:val="24"/>
        </w:rPr>
        <w:t>в редакции от  17.06.2020 года № 84)</w:t>
      </w:r>
    </w:p>
    <w:p w:rsidR="002E503F" w:rsidRPr="002E503F" w:rsidRDefault="006D709C" w:rsidP="002E503F">
      <w:pPr>
        <w:autoSpaceDE w:val="0"/>
        <w:autoSpaceDN w:val="0"/>
        <w:adjustRightInd w:val="0"/>
        <w:jc w:val="both"/>
        <w:rPr>
          <w:bCs/>
          <w:w w:val="100"/>
          <w:sz w:val="24"/>
          <w:szCs w:val="24"/>
        </w:rPr>
      </w:pPr>
      <w:r w:rsidRPr="008D28FA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="002E503F" w:rsidRPr="002E503F">
        <w:rPr>
          <w:bCs/>
          <w:sz w:val="24"/>
          <w:szCs w:val="24"/>
        </w:rPr>
        <w:t xml:space="preserve"> </w:t>
      </w:r>
      <w:r w:rsidR="002E503F" w:rsidRPr="002E503F">
        <w:rPr>
          <w:bCs/>
          <w:w w:val="100"/>
          <w:sz w:val="24"/>
          <w:szCs w:val="24"/>
        </w:rPr>
        <w:t xml:space="preserve">Настоящее  постановление  опубликовать в газете «Волжские зори»  и   разместить  на официальном сайте администрации Приволжского  сельского  поселения.           </w:t>
      </w:r>
    </w:p>
    <w:p w:rsidR="002E503F" w:rsidRPr="002E503F" w:rsidRDefault="002E503F" w:rsidP="002E503F">
      <w:pPr>
        <w:autoSpaceDE w:val="0"/>
        <w:autoSpaceDN w:val="0"/>
        <w:adjustRightInd w:val="0"/>
        <w:jc w:val="both"/>
        <w:rPr>
          <w:bCs/>
          <w:w w:val="100"/>
          <w:sz w:val="24"/>
          <w:szCs w:val="24"/>
        </w:rPr>
      </w:pPr>
      <w:r w:rsidRPr="002E503F">
        <w:rPr>
          <w:bCs/>
          <w:w w:val="100"/>
          <w:sz w:val="24"/>
          <w:szCs w:val="24"/>
        </w:rPr>
        <w:t>3. Постановление вступает в силу с момента подписания.</w:t>
      </w:r>
    </w:p>
    <w:p w:rsidR="002E503F" w:rsidRPr="002E503F" w:rsidRDefault="002E503F" w:rsidP="002E503F">
      <w:pPr>
        <w:autoSpaceDE w:val="0"/>
        <w:autoSpaceDN w:val="0"/>
        <w:adjustRightInd w:val="0"/>
        <w:jc w:val="both"/>
        <w:rPr>
          <w:bCs/>
          <w:w w:val="100"/>
          <w:sz w:val="24"/>
          <w:szCs w:val="24"/>
        </w:rPr>
      </w:pPr>
      <w:r w:rsidRPr="002E503F">
        <w:rPr>
          <w:bCs/>
          <w:w w:val="100"/>
          <w:sz w:val="24"/>
          <w:szCs w:val="24"/>
        </w:rPr>
        <w:t xml:space="preserve">4. </w:t>
      </w:r>
      <w:proofErr w:type="gramStart"/>
      <w:r w:rsidRPr="002E503F">
        <w:rPr>
          <w:bCs/>
          <w:w w:val="100"/>
          <w:sz w:val="24"/>
          <w:szCs w:val="24"/>
        </w:rPr>
        <w:t>Контроль за</w:t>
      </w:r>
      <w:proofErr w:type="gramEnd"/>
      <w:r w:rsidRPr="002E503F">
        <w:rPr>
          <w:bCs/>
          <w:w w:val="100"/>
          <w:sz w:val="24"/>
          <w:szCs w:val="24"/>
        </w:rPr>
        <w:t xml:space="preserve">  настоящим постановлением оставляю за собой.</w:t>
      </w:r>
    </w:p>
    <w:p w:rsidR="00052AAE" w:rsidRPr="002E503F" w:rsidRDefault="00052AAE" w:rsidP="002E503F">
      <w:pPr>
        <w:pStyle w:val="ConsPlusCell"/>
        <w:widowControl/>
        <w:rPr>
          <w:rFonts w:ascii="Times New Roman" w:hAnsi="Times New Roman" w:cs="Times New Roman"/>
          <w:bCs/>
          <w:sz w:val="24"/>
          <w:szCs w:val="24"/>
        </w:rPr>
      </w:pPr>
    </w:p>
    <w:p w:rsidR="00052AAE" w:rsidRPr="00A53C37" w:rsidRDefault="00A53C37" w:rsidP="002E503F">
      <w:pPr>
        <w:rPr>
          <w:b/>
          <w:w w:val="100"/>
          <w:sz w:val="24"/>
          <w:szCs w:val="24"/>
        </w:rPr>
      </w:pPr>
      <w:r w:rsidRPr="00A53C37">
        <w:rPr>
          <w:b/>
          <w:w w:val="100"/>
          <w:sz w:val="24"/>
          <w:szCs w:val="24"/>
        </w:rPr>
        <w:t>Глава Приволжского сельского поселения                                  Е.Н.Коршунова</w:t>
      </w:r>
    </w:p>
    <w:sectPr w:rsidR="00052AAE" w:rsidRPr="00A53C37" w:rsidSect="008D28FA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294D"/>
    <w:multiLevelType w:val="hybridMultilevel"/>
    <w:tmpl w:val="AB94E28A"/>
    <w:lvl w:ilvl="0" w:tplc="6742C33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D1466"/>
    <w:multiLevelType w:val="hybridMultilevel"/>
    <w:tmpl w:val="4CEA0FFE"/>
    <w:lvl w:ilvl="0" w:tplc="4F9229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85E5A"/>
    <w:multiLevelType w:val="hybridMultilevel"/>
    <w:tmpl w:val="4AB2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478D4"/>
    <w:multiLevelType w:val="hybridMultilevel"/>
    <w:tmpl w:val="94F2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663"/>
    <w:rsid w:val="00052AAE"/>
    <w:rsid w:val="000549D3"/>
    <w:rsid w:val="000C460A"/>
    <w:rsid w:val="000E639A"/>
    <w:rsid w:val="0011364F"/>
    <w:rsid w:val="00132B03"/>
    <w:rsid w:val="00235F9B"/>
    <w:rsid w:val="002E503F"/>
    <w:rsid w:val="00474785"/>
    <w:rsid w:val="00525449"/>
    <w:rsid w:val="00635A0F"/>
    <w:rsid w:val="006D709C"/>
    <w:rsid w:val="006F6812"/>
    <w:rsid w:val="007E0C39"/>
    <w:rsid w:val="00831D66"/>
    <w:rsid w:val="008D28FA"/>
    <w:rsid w:val="0098245A"/>
    <w:rsid w:val="009D54F5"/>
    <w:rsid w:val="00A53C37"/>
    <w:rsid w:val="00AE25EE"/>
    <w:rsid w:val="00B52A42"/>
    <w:rsid w:val="00B56663"/>
    <w:rsid w:val="00B6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63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663"/>
    <w:pPr>
      <w:keepNext/>
      <w:jc w:val="center"/>
      <w:outlineLvl w:val="0"/>
    </w:pPr>
    <w:rPr>
      <w:rFonts w:eastAsia="Calibri"/>
      <w:b/>
      <w:bCs/>
      <w:w w:val="2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663"/>
    <w:rPr>
      <w:rFonts w:ascii="Times New Roman" w:eastAsia="Calibri" w:hAnsi="Times New Roman" w:cs="Times New Roman"/>
      <w:b/>
      <w:bCs/>
      <w:w w:val="200"/>
      <w:sz w:val="28"/>
      <w:szCs w:val="28"/>
      <w:lang w:eastAsia="ru-RU"/>
    </w:rPr>
  </w:style>
  <w:style w:type="paragraph" w:styleId="a3">
    <w:name w:val="Body Text"/>
    <w:basedOn w:val="a"/>
    <w:link w:val="11"/>
    <w:semiHidden/>
    <w:unhideWhenUsed/>
    <w:rsid w:val="00B56663"/>
    <w:pPr>
      <w:jc w:val="center"/>
    </w:pPr>
    <w:rPr>
      <w:rFonts w:ascii="Calibri" w:eastAsia="Calibri" w:hAnsi="Calibri"/>
      <w:b/>
      <w:bCs/>
      <w:w w:val="15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56663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B56663"/>
    <w:pPr>
      <w:jc w:val="both"/>
    </w:pPr>
    <w:rPr>
      <w:rFonts w:ascii="Calibri" w:eastAsia="Calibri" w:hAnsi="Calibri"/>
      <w:w w:val="100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56663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3">
    <w:name w:val="Body Text 3"/>
    <w:basedOn w:val="a"/>
    <w:link w:val="31"/>
    <w:semiHidden/>
    <w:unhideWhenUsed/>
    <w:rsid w:val="00B56663"/>
    <w:rPr>
      <w:rFonts w:ascii="Calibri" w:eastAsia="Calibri" w:hAnsi="Calibri"/>
      <w:w w:val="100"/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6663"/>
    <w:rPr>
      <w:rFonts w:ascii="Times New Roman" w:eastAsia="Times New Roman" w:hAnsi="Times New Roman" w:cs="Times New Roman"/>
      <w:w w:val="90"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B56663"/>
    <w:rPr>
      <w:rFonts w:ascii="Calibri" w:eastAsia="Calibri" w:hAnsi="Calibri" w:cs="Times New Roman"/>
      <w:b/>
      <w:bCs/>
      <w:w w:val="150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B56663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31">
    <w:name w:val="Основной текст 3 Знак1"/>
    <w:basedOn w:val="a0"/>
    <w:link w:val="3"/>
    <w:semiHidden/>
    <w:locked/>
    <w:rsid w:val="00B56663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663"/>
    <w:rPr>
      <w:rFonts w:ascii="Tahoma" w:eastAsia="Times New Roman" w:hAnsi="Tahoma" w:cs="Tahoma"/>
      <w:w w:val="9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52AAE"/>
    <w:pPr>
      <w:ind w:left="720"/>
      <w:contextualSpacing/>
    </w:pPr>
  </w:style>
  <w:style w:type="paragraph" w:customStyle="1" w:styleId="ConsPlusCell">
    <w:name w:val="ConsPlusCell"/>
    <w:rsid w:val="00052AA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2024-02-20T12:29:00Z</cp:lastPrinted>
  <dcterms:created xsi:type="dcterms:W3CDTF">2023-11-01T10:39:00Z</dcterms:created>
  <dcterms:modified xsi:type="dcterms:W3CDTF">2024-02-20T12:30:00Z</dcterms:modified>
</cp:coreProperties>
</file>